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24B036" w14:textId="77777777" w:rsidR="009D29DD" w:rsidRDefault="00F7588D">
      <w:pPr>
        <w:spacing w:after="0" w:line="259" w:lineRule="auto"/>
        <w:ind w:left="0" w:firstLine="0"/>
        <w:jc w:val="right"/>
      </w:pPr>
      <w:r>
        <w:rPr>
          <w:noProof/>
        </w:rPr>
        <w:drawing>
          <wp:inline distT="0" distB="0" distL="0" distR="0" wp14:anchorId="4E81DE15" wp14:editId="6731B14E">
            <wp:extent cx="2105025" cy="800100"/>
            <wp:effectExtent l="0" t="0" r="0" b="0"/>
            <wp:docPr id="25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2105025" cy="800100"/>
                    </a:xfrm>
                    <a:prstGeom prst="rect">
                      <a:avLst/>
                    </a:prstGeom>
                    <a:ln/>
                  </pic:spPr>
                </pic:pic>
              </a:graphicData>
            </a:graphic>
          </wp:inline>
        </w:drawing>
      </w:r>
      <w:r>
        <w:t xml:space="preserve"> </w:t>
      </w:r>
    </w:p>
    <w:p w14:paraId="4C88F370" w14:textId="77777777" w:rsidR="009D29DD" w:rsidRDefault="00F7588D">
      <w:pPr>
        <w:ind w:left="-3" w:right="45" w:firstLine="0"/>
      </w:pPr>
      <w:r>
        <w:t xml:space="preserve">UJEP, PF </w:t>
      </w:r>
    </w:p>
    <w:p w14:paraId="3CEFF823" w14:textId="77777777" w:rsidR="009D29DD" w:rsidRDefault="00F7588D">
      <w:pPr>
        <w:ind w:left="-3" w:right="45" w:firstLine="0"/>
      </w:pPr>
      <w:r>
        <w:t xml:space="preserve">Katedra anglistiky </w:t>
      </w:r>
    </w:p>
    <w:p w14:paraId="5D0F387F" w14:textId="77777777" w:rsidR="009D29DD" w:rsidRDefault="00F7588D">
      <w:pPr>
        <w:spacing w:after="21" w:line="259" w:lineRule="auto"/>
        <w:ind w:left="0" w:firstLine="0"/>
      </w:pPr>
      <w:r>
        <w:t xml:space="preserve"> </w:t>
      </w:r>
    </w:p>
    <w:p w14:paraId="2BF73B8D" w14:textId="77777777" w:rsidR="009D29DD" w:rsidRDefault="00F7588D">
      <w:pPr>
        <w:spacing w:after="0" w:line="259" w:lineRule="auto"/>
        <w:ind w:left="0" w:right="61" w:firstLine="0"/>
        <w:jc w:val="center"/>
      </w:pPr>
      <w:r>
        <w:rPr>
          <w:b/>
        </w:rPr>
        <w:t xml:space="preserve">Hodnocení diplomové práce – posudek vedoucího </w:t>
      </w:r>
    </w:p>
    <w:p w14:paraId="46B45AC7" w14:textId="77777777" w:rsidR="009D29DD" w:rsidRDefault="00F7588D">
      <w:pPr>
        <w:spacing w:after="0" w:line="259" w:lineRule="auto"/>
        <w:ind w:left="0" w:firstLine="0"/>
      </w:pPr>
      <w:r>
        <w:t xml:space="preserve"> </w:t>
      </w:r>
    </w:p>
    <w:p w14:paraId="6BBD8778" w14:textId="6BAE74AB" w:rsidR="001F422F" w:rsidRDefault="00F7588D" w:rsidP="001F422F">
      <w:pPr>
        <w:ind w:left="709" w:right="45" w:hanging="709"/>
      </w:pPr>
      <w:r>
        <w:rPr>
          <w:b/>
        </w:rPr>
        <w:t>Název</w:t>
      </w:r>
      <w:r>
        <w:t xml:space="preserve">: </w:t>
      </w:r>
      <w:r w:rsidR="001F422F">
        <w:t xml:space="preserve">Deeper look into the unreliable narration in </w:t>
      </w:r>
      <w:r w:rsidR="001F422F" w:rsidRPr="001F422F">
        <w:rPr>
          <w:i/>
          <w:iCs/>
        </w:rPr>
        <w:t>American Psycho</w:t>
      </w:r>
      <w:r w:rsidR="001F422F">
        <w:t xml:space="preserve"> by Bret Easton Ellis</w:t>
      </w:r>
    </w:p>
    <w:p w14:paraId="1D9D41BE" w14:textId="6EEE3BC2" w:rsidR="009D29DD" w:rsidRDefault="00F7588D">
      <w:pPr>
        <w:ind w:left="-3" w:right="45" w:firstLine="0"/>
      </w:pPr>
      <w:r>
        <w:rPr>
          <w:b/>
        </w:rPr>
        <w:t>Autor</w:t>
      </w:r>
      <w:r>
        <w:t xml:space="preserve">: </w:t>
      </w:r>
      <w:r w:rsidR="001F422F">
        <w:t>Michael Rund</w:t>
      </w:r>
    </w:p>
    <w:p w14:paraId="34EFE48D" w14:textId="77777777" w:rsidR="009D29DD" w:rsidRDefault="00F7588D">
      <w:pPr>
        <w:tabs>
          <w:tab w:val="center" w:pos="4323"/>
        </w:tabs>
        <w:ind w:left="-13" w:firstLine="0"/>
      </w:pPr>
      <w:r>
        <w:rPr>
          <w:b/>
        </w:rPr>
        <w:t>Vedoucí práce</w:t>
      </w:r>
      <w:r>
        <w:t xml:space="preserve">: Mgr. Jan Čapek, Ph.D. </w:t>
      </w:r>
      <w:r>
        <w:tab/>
        <w:t xml:space="preserve"> </w:t>
      </w:r>
    </w:p>
    <w:p w14:paraId="721FB67C" w14:textId="77777777" w:rsidR="009D29DD" w:rsidRDefault="00F7588D">
      <w:pPr>
        <w:tabs>
          <w:tab w:val="center" w:pos="3603"/>
          <w:tab w:val="center" w:pos="4323"/>
        </w:tabs>
        <w:ind w:left="-13" w:firstLine="0"/>
      </w:pPr>
      <w:r>
        <w:rPr>
          <w:b/>
        </w:rPr>
        <w:t>Oponent</w:t>
      </w:r>
      <w:r>
        <w:t xml:space="preserve">: Mgr. Filip Krtička, Ph.D.  </w:t>
      </w:r>
      <w:r>
        <w:tab/>
        <w:t xml:space="preserve">  </w:t>
      </w:r>
    </w:p>
    <w:p w14:paraId="45A894E7" w14:textId="77777777" w:rsidR="009D29DD" w:rsidRDefault="009D29DD">
      <w:pPr>
        <w:spacing w:after="0" w:line="259" w:lineRule="auto"/>
        <w:ind w:left="0" w:firstLine="0"/>
      </w:pPr>
    </w:p>
    <w:p w14:paraId="2FDC3D1B" w14:textId="724458BC" w:rsidR="009D29DD" w:rsidRDefault="00F7588D" w:rsidP="00305F62">
      <w:pPr>
        <w:ind w:left="-3" w:right="45" w:firstLine="0"/>
      </w:pPr>
      <w:r>
        <w:t xml:space="preserve">This BA thesis </w:t>
      </w:r>
      <w:r w:rsidR="00FF18E8">
        <w:t xml:space="preserve">explores the facets and aspects of the unreliable narration in the </w:t>
      </w:r>
      <w:r w:rsidR="00FF18E8">
        <w:t xml:space="preserve">post-modern </w:t>
      </w:r>
      <w:r w:rsidR="00FF18E8">
        <w:t xml:space="preserve">American Gothic novel </w:t>
      </w:r>
      <w:r w:rsidR="00083EA5">
        <w:rPr>
          <w:i/>
          <w:iCs/>
        </w:rPr>
        <w:t>American Psycho</w:t>
      </w:r>
      <w:r w:rsidR="00083EA5">
        <w:t xml:space="preserve">. </w:t>
      </w:r>
      <w:r w:rsidR="00C029C0">
        <w:t>Part character analysis and part narratological study, the thesis p</w:t>
      </w:r>
      <w:r w:rsidR="00187520">
        <w:t>ush</w:t>
      </w:r>
      <w:r w:rsidR="00C029C0">
        <w:t>es against the</w:t>
      </w:r>
      <w:r w:rsidR="00187520">
        <w:t xml:space="preserve"> constraints of </w:t>
      </w:r>
      <w:r w:rsidR="00A71EA6">
        <w:t xml:space="preserve">Wayne C. </w:t>
      </w:r>
      <w:r w:rsidR="00100436">
        <w:t xml:space="preserve">Booth’s traditional </w:t>
      </w:r>
      <w:r w:rsidR="00187520">
        <w:t>definition of unreliable narrative</w:t>
      </w:r>
      <w:r w:rsidR="000A5480">
        <w:t xml:space="preserve">. </w:t>
      </w:r>
    </w:p>
    <w:p w14:paraId="1B88862F" w14:textId="5F908C78" w:rsidR="00C029C0" w:rsidRDefault="00C029C0" w:rsidP="00305F62">
      <w:pPr>
        <w:ind w:left="-3" w:right="45" w:firstLine="0"/>
      </w:pPr>
    </w:p>
    <w:p w14:paraId="58AFCEE8" w14:textId="6A463BD4" w:rsidR="00A71EA6" w:rsidRDefault="00C029C0" w:rsidP="00305F62">
      <w:pPr>
        <w:ind w:left="-3" w:right="45" w:firstLine="0"/>
      </w:pPr>
      <w:r>
        <w:t>After a clear introduction, the thesis continues with a theoretical chapter introducing key narratological terms</w:t>
      </w:r>
      <w:r w:rsidR="000A5480">
        <w:t xml:space="preserve"> and, critically, with introducing a</w:t>
      </w:r>
      <w:r w:rsidR="000A5480">
        <w:t xml:space="preserve">n operative framework </w:t>
      </w:r>
      <w:r w:rsidR="000A5480">
        <w:t xml:space="preserve">for considering </w:t>
      </w:r>
      <w:r w:rsidR="000A5480">
        <w:t xml:space="preserve">several causes and types of unreliability, </w:t>
      </w:r>
      <w:r w:rsidR="00D2201D">
        <w:t xml:space="preserve">in order to </w:t>
      </w:r>
      <w:r w:rsidR="000A5480">
        <w:t>explor</w:t>
      </w:r>
      <w:r w:rsidR="00D2201D">
        <w:t>e</w:t>
      </w:r>
      <w:r w:rsidR="000A5480">
        <w:t xml:space="preserve"> the varieties and nuances of the novel’s </w:t>
      </w:r>
      <w:r w:rsidR="00FC10D8">
        <w:t xml:space="preserve">notoriously </w:t>
      </w:r>
      <w:r w:rsidR="00BE1462">
        <w:t xml:space="preserve">self-involved </w:t>
      </w:r>
      <w:r w:rsidR="000A5480">
        <w:t xml:space="preserve">narration. </w:t>
      </w:r>
      <w:r w:rsidR="00B0567E">
        <w:t xml:space="preserve">The analytical part opens with </w:t>
      </w:r>
      <w:r w:rsidR="00BE1462">
        <w:t xml:space="preserve">a helpful contextualization and introduction of the novel and continues to address the main protagonist-narrator’s Patrick Bateman’s unreliability, working mostly with close reading. Toward the end, the study </w:t>
      </w:r>
      <w:r w:rsidR="001F185B">
        <w:t>finishes</w:t>
      </w:r>
      <w:r w:rsidR="00BE1462">
        <w:t xml:space="preserve"> with </w:t>
      </w:r>
      <w:r w:rsidR="001F185B">
        <w:t xml:space="preserve">a </w:t>
      </w:r>
      <w:r w:rsidR="00BE1462">
        <w:t xml:space="preserve">brief comparison of the novel to its </w:t>
      </w:r>
      <w:r w:rsidR="009776C2">
        <w:t xml:space="preserve">film adaptation, </w:t>
      </w:r>
      <w:r w:rsidR="005758CA">
        <w:t xml:space="preserve">insightfully </w:t>
      </w:r>
      <w:r w:rsidR="009776C2">
        <w:t xml:space="preserve">proposing a key difference </w:t>
      </w:r>
      <w:r w:rsidR="00FC2A5C">
        <w:t xml:space="preserve">and feature of unreliability in the book as being narrated from </w:t>
      </w:r>
      <w:r w:rsidR="005B12A0">
        <w:t>the previously much-discussed</w:t>
      </w:r>
      <w:r w:rsidR="00FC2A5C">
        <w:t xml:space="preserve"> dramatized and first-person perspective, by design impossible to achieve in film’s remediation of the material</w:t>
      </w:r>
      <w:r w:rsidR="00C771C3">
        <w:t xml:space="preserve"> through the observing camera</w:t>
      </w:r>
      <w:r w:rsidR="00FC2A5C">
        <w:t xml:space="preserve">. </w:t>
      </w:r>
    </w:p>
    <w:p w14:paraId="2AE26718" w14:textId="43E84665" w:rsidR="00A71EA6" w:rsidRDefault="00A71EA6" w:rsidP="00305F62">
      <w:pPr>
        <w:ind w:left="-3" w:right="45" w:firstLine="0"/>
      </w:pPr>
    </w:p>
    <w:p w14:paraId="40E16463" w14:textId="328F28BD" w:rsidR="008C3275" w:rsidRDefault="008C3275" w:rsidP="00305F62">
      <w:pPr>
        <w:ind w:left="-3" w:right="45" w:firstLine="0"/>
      </w:pPr>
      <w:r>
        <w:t xml:space="preserve">Despite dealing with a deeply controversial narrative filled with misogyny, racism, and </w:t>
      </w:r>
      <w:r w:rsidR="00AF4555">
        <w:t xml:space="preserve">grotesque </w:t>
      </w:r>
      <w:r>
        <w:t xml:space="preserve">sexual violence, the </w:t>
      </w:r>
      <w:r w:rsidR="000F7F0B">
        <w:t xml:space="preserve">author’s approach </w:t>
      </w:r>
      <w:r>
        <w:t xml:space="preserve">remains </w:t>
      </w:r>
      <w:r w:rsidR="000F7F0B">
        <w:t xml:space="preserve">critical, </w:t>
      </w:r>
      <w:r>
        <w:t>illustrative and academic, presenting relevant commentary</w:t>
      </w:r>
      <w:r w:rsidR="006C59D8">
        <w:t xml:space="preserve"> which does not shy away from the controversies. </w:t>
      </w:r>
      <w:r w:rsidR="003F221E">
        <w:t>In a time when polishing texts with</w:t>
      </w:r>
      <w:r w:rsidR="00141AF9">
        <w:t xml:space="preserve"> </w:t>
      </w:r>
      <w:r w:rsidR="003F221E">
        <w:t>paraphras</w:t>
      </w:r>
      <w:r w:rsidR="00141AF9">
        <w:t xml:space="preserve">ing and </w:t>
      </w:r>
      <w:r w:rsidR="003F221E">
        <w:t xml:space="preserve">thesaurus textual tools </w:t>
      </w:r>
      <w:r w:rsidR="00141AF9">
        <w:t>is becoming standard, the author’s decision to avoid doctoring the text seems a</w:t>
      </w:r>
      <w:r w:rsidR="00603FCB">
        <w:t>lmost a</w:t>
      </w:r>
      <w:r w:rsidR="00141AF9">
        <w:t xml:space="preserve"> strength, </w:t>
      </w:r>
      <w:r w:rsidR="00603FCB">
        <w:t xml:space="preserve">despite </w:t>
      </w:r>
      <w:r w:rsidR="00141AF9">
        <w:t xml:space="preserve">occasional awkward formulations </w:t>
      </w:r>
      <w:r w:rsidR="00603FCB">
        <w:t xml:space="preserve">standing </w:t>
      </w:r>
      <w:r w:rsidR="00141AF9">
        <w:t>unmistakably a</w:t>
      </w:r>
      <w:r w:rsidR="00603FCB">
        <w:t>s a</w:t>
      </w:r>
      <w:r w:rsidR="00141AF9">
        <w:t xml:space="preserve"> product of focused human effort. </w:t>
      </w:r>
      <w:r w:rsidR="00DA2F2B">
        <w:t xml:space="preserve">While a bachelor thesis does not quite offer enough space to </w:t>
      </w:r>
      <w:r w:rsidR="006F72D0">
        <w:t xml:space="preserve">effectively </w:t>
      </w:r>
      <w:r w:rsidR="00DA2F2B">
        <w:t xml:space="preserve">challenge established theories, the author’s </w:t>
      </w:r>
      <w:r w:rsidR="006F72D0">
        <w:t xml:space="preserve">polemic with Booth is </w:t>
      </w:r>
      <w:r w:rsidR="00603FCB">
        <w:t xml:space="preserve">also appreciatively </w:t>
      </w:r>
      <w:r w:rsidR="006F72D0">
        <w:t xml:space="preserve">ambitious and can be imagined as fruitful method for a much larger project.  </w:t>
      </w:r>
    </w:p>
    <w:p w14:paraId="1732B254" w14:textId="77777777" w:rsidR="00305F62" w:rsidRDefault="00305F62" w:rsidP="00305F62">
      <w:pPr>
        <w:ind w:left="-3" w:right="45" w:firstLine="0"/>
      </w:pPr>
    </w:p>
    <w:p w14:paraId="2F20FA7E" w14:textId="77777777" w:rsidR="009D29DD" w:rsidRDefault="00F7588D">
      <w:pPr>
        <w:ind w:left="-3" w:right="45" w:firstLine="0"/>
      </w:pPr>
      <w:r>
        <w:t>O</w:t>
      </w:r>
      <w:r>
        <w:rPr>
          <w:b/>
        </w:rPr>
        <w:t>tázky a náměty k obhajobě</w:t>
      </w:r>
      <w:r>
        <w:t xml:space="preserve">: </w:t>
      </w:r>
    </w:p>
    <w:p w14:paraId="1F368AC4" w14:textId="44E06D00" w:rsidR="009D29DD" w:rsidRDefault="002E539B">
      <w:pPr>
        <w:spacing w:after="24" w:line="259" w:lineRule="auto"/>
        <w:ind w:left="0" w:firstLine="0"/>
      </w:pPr>
      <w:r>
        <w:t xml:space="preserve">Much of the debate surrounding the novel (and the film) concerns the reality of the described acts. Do you think this is the primary product of the unreliable narrative or is there another, perhaps more ambitious interpretation? </w:t>
      </w:r>
    </w:p>
    <w:p w14:paraId="4D181F00" w14:textId="77777777" w:rsidR="009D29DD" w:rsidRDefault="009D29DD">
      <w:pPr>
        <w:spacing w:after="24" w:line="259" w:lineRule="auto"/>
        <w:ind w:left="0" w:firstLine="0"/>
      </w:pPr>
    </w:p>
    <w:p w14:paraId="513FBA7D" w14:textId="18D910CB" w:rsidR="009D29DD" w:rsidRPr="00627B91" w:rsidRDefault="00F7588D">
      <w:pPr>
        <w:ind w:left="-3" w:right="45" w:firstLine="0"/>
      </w:pPr>
      <w:r>
        <w:t xml:space="preserve">Navrhované hodnocení: </w:t>
      </w:r>
      <w:r w:rsidR="00627B91">
        <w:rPr>
          <w:b/>
          <w:bCs/>
        </w:rPr>
        <w:t>výborně</w:t>
      </w:r>
    </w:p>
    <w:p w14:paraId="44E2DE95" w14:textId="7E756065" w:rsidR="009D29DD" w:rsidRDefault="00F7588D" w:rsidP="003C6848">
      <w:pPr>
        <w:spacing w:after="4" w:line="259" w:lineRule="auto"/>
        <w:ind w:left="2" w:firstLine="0"/>
      </w:pPr>
      <w:r>
        <w:t>V Ústí nad Labem dne</w:t>
      </w:r>
      <w:r w:rsidR="00627B91">
        <w:t xml:space="preserve"> 9.9. 2025</w:t>
      </w:r>
      <w:r>
        <w:tab/>
        <w:t xml:space="preserve"> </w:t>
      </w:r>
      <w:r>
        <w:tab/>
        <w:t xml:space="preserve">             </w:t>
      </w:r>
      <w:r>
        <w:tab/>
        <w:t xml:space="preserve"> </w:t>
      </w:r>
      <w:r>
        <w:tab/>
        <w:t xml:space="preserve">  Mgr. Jan Čapek, Ph.D. </w:t>
      </w:r>
    </w:p>
    <w:sectPr w:rsidR="009D29DD">
      <w:pgSz w:w="11906" w:h="16838"/>
      <w:pgMar w:top="1417" w:right="1356" w:bottom="1440" w:left="1414"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29DD"/>
    <w:rsid w:val="00083EA5"/>
    <w:rsid w:val="000A5480"/>
    <w:rsid w:val="000F7F0B"/>
    <w:rsid w:val="00100436"/>
    <w:rsid w:val="00141AF9"/>
    <w:rsid w:val="00187520"/>
    <w:rsid w:val="001E695C"/>
    <w:rsid w:val="001F185B"/>
    <w:rsid w:val="001F422F"/>
    <w:rsid w:val="002E539B"/>
    <w:rsid w:val="00305F62"/>
    <w:rsid w:val="003C6848"/>
    <w:rsid w:val="003F221E"/>
    <w:rsid w:val="004755FE"/>
    <w:rsid w:val="005758CA"/>
    <w:rsid w:val="005B12A0"/>
    <w:rsid w:val="005E0EF0"/>
    <w:rsid w:val="00603FCB"/>
    <w:rsid w:val="00627B91"/>
    <w:rsid w:val="00636AFF"/>
    <w:rsid w:val="006C59D8"/>
    <w:rsid w:val="006F72D0"/>
    <w:rsid w:val="008C3275"/>
    <w:rsid w:val="00961326"/>
    <w:rsid w:val="009776C2"/>
    <w:rsid w:val="009D29DD"/>
    <w:rsid w:val="00A71EA6"/>
    <w:rsid w:val="00AF4555"/>
    <w:rsid w:val="00B0567E"/>
    <w:rsid w:val="00B73D7E"/>
    <w:rsid w:val="00BE1462"/>
    <w:rsid w:val="00C029C0"/>
    <w:rsid w:val="00C771C3"/>
    <w:rsid w:val="00CE4BDF"/>
    <w:rsid w:val="00D2201D"/>
    <w:rsid w:val="00D72E03"/>
    <w:rsid w:val="00DA2F2B"/>
    <w:rsid w:val="00E6041E"/>
    <w:rsid w:val="00F7588D"/>
    <w:rsid w:val="00FC10D8"/>
    <w:rsid w:val="00FC2A5C"/>
    <w:rsid w:val="00FF18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66AD1"/>
  <w15:docId w15:val="{B4C40BB7-4261-4DDF-BC54-8C1A2D96F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cs-CZ" w:bidi="ar-SA"/>
      </w:rPr>
    </w:rPrDefault>
    <w:pPrDefault>
      <w:pPr>
        <w:spacing w:after="14" w:line="249" w:lineRule="auto"/>
        <w:ind w:left="1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ind w:hanging="10"/>
    </w:pPr>
    <w:rPr>
      <w:color w:val="000000"/>
    </w:rPr>
  </w:style>
  <w:style w:type="paragraph" w:styleId="Nadpis1">
    <w:name w:val="heading 1"/>
    <w:basedOn w:val="Normln"/>
    <w:next w:val="Normln"/>
    <w:uiPriority w:val="9"/>
    <w:qFormat/>
    <w:pPr>
      <w:keepNext/>
      <w:keepLines/>
      <w:spacing w:before="480" w:after="120"/>
      <w:outlineLvl w:val="0"/>
    </w:pPr>
    <w:rPr>
      <w:b/>
      <w:sz w:val="48"/>
      <w:szCs w:val="48"/>
    </w:rPr>
  </w:style>
  <w:style w:type="paragraph" w:styleId="Nadpis2">
    <w:name w:val="heading 2"/>
    <w:basedOn w:val="Normln"/>
    <w:next w:val="Normln"/>
    <w:uiPriority w:val="9"/>
    <w:semiHidden/>
    <w:unhideWhenUsed/>
    <w:qFormat/>
    <w:pPr>
      <w:keepNext/>
      <w:keepLines/>
      <w:spacing w:before="360" w:after="80"/>
      <w:outlineLvl w:val="1"/>
    </w:pPr>
    <w:rPr>
      <w:b/>
      <w:sz w:val="36"/>
      <w:szCs w:val="36"/>
    </w:rPr>
  </w:style>
  <w:style w:type="paragraph" w:styleId="Nadpis3">
    <w:name w:val="heading 3"/>
    <w:basedOn w:val="Normln"/>
    <w:next w:val="Normln"/>
    <w:uiPriority w:val="9"/>
    <w:semiHidden/>
    <w:unhideWhenUsed/>
    <w:qFormat/>
    <w:pPr>
      <w:keepNext/>
      <w:keepLines/>
      <w:spacing w:before="280" w:after="80"/>
      <w:outlineLvl w:val="2"/>
    </w:pPr>
    <w:rPr>
      <w:b/>
      <w:sz w:val="28"/>
      <w:szCs w:val="28"/>
    </w:rPr>
  </w:style>
  <w:style w:type="paragraph" w:styleId="Nadpis4">
    <w:name w:val="heading 4"/>
    <w:basedOn w:val="Normln"/>
    <w:next w:val="Normln"/>
    <w:uiPriority w:val="9"/>
    <w:semiHidden/>
    <w:unhideWhenUsed/>
    <w:qFormat/>
    <w:pPr>
      <w:keepNext/>
      <w:keepLines/>
      <w:spacing w:before="240" w:after="40"/>
      <w:outlineLvl w:val="3"/>
    </w:pPr>
    <w:rPr>
      <w:b/>
    </w:rPr>
  </w:style>
  <w:style w:type="paragraph" w:styleId="Nadpis5">
    <w:name w:val="heading 5"/>
    <w:basedOn w:val="Normln"/>
    <w:next w:val="Normln"/>
    <w:uiPriority w:val="9"/>
    <w:semiHidden/>
    <w:unhideWhenUsed/>
    <w:qFormat/>
    <w:pPr>
      <w:keepNext/>
      <w:keepLines/>
      <w:spacing w:before="220" w:after="40"/>
      <w:outlineLvl w:val="4"/>
    </w:pPr>
    <w:rPr>
      <w:b/>
      <w:sz w:val="22"/>
      <w:szCs w:val="22"/>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basedOn w:val="Normln"/>
    <w:next w:val="Normln"/>
    <w:uiPriority w:val="10"/>
    <w:qFormat/>
    <w:pPr>
      <w:keepNext/>
      <w:keepLines/>
      <w:spacing w:before="480" w:after="120"/>
    </w:pPr>
    <w:rPr>
      <w:b/>
      <w:sz w:val="72"/>
      <w:szCs w:val="72"/>
    </w:rPr>
  </w:style>
  <w:style w:type="paragraph" w:styleId="Podnadpis">
    <w:name w:val="Subtitle"/>
    <w:basedOn w:val="Normln"/>
    <w:next w:val="Normln"/>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Za3o4VJnYxrcC9U/gNaPi5i24g==">CgMxLjA4AHIhMW9ORkJiLVllV2p3UmdRdnZFalVCMUVaTUgwdmhpa2Y3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380</Words>
  <Characters>2246</Characters>
  <Application>Microsoft Office Word</Application>
  <DocSecurity>0</DocSecurity>
  <Lines>18</Lines>
  <Paragraphs>5</Paragraphs>
  <ScaleCrop>false</ScaleCrop>
  <Company/>
  <LinksUpToDate>false</LinksUpToDate>
  <CharactersWithSpaces>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orlovan</dc:creator>
  <cp:lastModifiedBy>reader</cp:lastModifiedBy>
  <cp:revision>46</cp:revision>
  <dcterms:created xsi:type="dcterms:W3CDTF">2024-04-12T09:02:00Z</dcterms:created>
  <dcterms:modified xsi:type="dcterms:W3CDTF">2025-09-09T11:26:00Z</dcterms:modified>
</cp:coreProperties>
</file>